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1F" w:rsidRDefault="005E0A72">
      <w:pPr>
        <w:spacing w:line="54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云南省玉溪卫生学校</w:t>
      </w:r>
    </w:p>
    <w:p w:rsidR="00146BED" w:rsidRDefault="005E0A72">
      <w:pPr>
        <w:spacing w:line="54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6"/>
          <w:szCs w:val="36"/>
        </w:rPr>
        <w:t>2022年寒假致</w:t>
      </w:r>
      <w:r w:rsidR="00EF6E07">
        <w:rPr>
          <w:rFonts w:ascii="仿宋" w:eastAsia="仿宋" w:hAnsi="仿宋" w:cs="仿宋" w:hint="eastAsia"/>
          <w:b/>
          <w:sz w:val="36"/>
          <w:szCs w:val="36"/>
        </w:rPr>
        <w:t>学生</w:t>
      </w:r>
      <w:r>
        <w:rPr>
          <w:rFonts w:ascii="仿宋" w:eastAsia="仿宋" w:hAnsi="仿宋" w:cs="仿宋" w:hint="eastAsia"/>
          <w:b/>
          <w:sz w:val="36"/>
          <w:szCs w:val="36"/>
        </w:rPr>
        <w:t>家长的一封信</w:t>
      </w:r>
    </w:p>
    <w:p w:rsidR="00146BED" w:rsidRDefault="00146BED">
      <w:pPr>
        <w:spacing w:line="54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 w:cs="仿宋"/>
          <w:color w:val="000000"/>
          <w:spacing w:val="7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尊敬的学生家长：</w:t>
      </w:r>
    </w:p>
    <w:p w:rsidR="00B04B79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您好！</w:t>
      </w:r>
      <w:r w:rsidR="00857364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春节</w:t>
      </w: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寒假将至，为使孩子度过一个</w:t>
      </w:r>
      <w:r w:rsidR="00857364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和谐</w:t>
      </w: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、愉快的假期</w:t>
      </w:r>
      <w:r w:rsidR="00C82298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，</w:t>
      </w:r>
      <w:r w:rsidR="00B04B7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特致信于</w:t>
      </w:r>
      <w:r w:rsidR="00C82298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您。</w:t>
      </w:r>
      <w:r w:rsidR="00B04B7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希望您知悉</w:t>
      </w:r>
      <w:r w:rsidR="002B3780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学校</w:t>
      </w:r>
      <w:proofErr w:type="gramStart"/>
      <w:r w:rsidR="00B04B7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放假收</w:t>
      </w:r>
      <w:proofErr w:type="gramEnd"/>
      <w:r w:rsidR="00B04B7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假时间，务必与学校配合</w:t>
      </w:r>
      <w:r w:rsidR="00C82298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做好“家校共育”工作，</w:t>
      </w:r>
      <w:r w:rsidR="00B04B7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与学校携手</w:t>
      </w:r>
      <w:r w:rsidR="00C82298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共同</w:t>
      </w:r>
      <w:r w:rsidR="00B04B7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构建</w:t>
      </w:r>
      <w:r w:rsidR="00C82298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健康</w:t>
      </w:r>
      <w:r w:rsidR="00B04B7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安全</w:t>
      </w:r>
      <w:r w:rsidR="00C82298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的假期</w:t>
      </w:r>
      <w:r w:rsidR="00B04B7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环境，杜绝安全事故的发生</w:t>
      </w:r>
      <w:r w:rsidR="00C82298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，确保</w:t>
      </w:r>
      <w:r w:rsidR="002B3780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学生</w:t>
      </w:r>
      <w:r w:rsidR="00C82298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假期安全。</w:t>
      </w:r>
      <w:r w:rsidR="002B3780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请您知悉并配合做好以下工作：</w:t>
      </w:r>
    </w:p>
    <w:p w:rsidR="00146BED" w:rsidRDefault="005E0A72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590"/>
        <w:jc w:val="both"/>
        <w:rPr>
          <w:rFonts w:ascii="仿宋" w:eastAsia="仿宋" w:hAnsi="仿宋" w:cs="仿宋"/>
          <w:b/>
          <w:bCs/>
          <w:color w:val="000000"/>
          <w:spacing w:val="7"/>
          <w:sz w:val="28"/>
          <w:szCs w:val="28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spacing w:val="7"/>
          <w:sz w:val="28"/>
          <w:szCs w:val="28"/>
          <w:shd w:val="clear" w:color="auto" w:fill="FFFFFF"/>
        </w:rPr>
        <w:t>放假收</w:t>
      </w:r>
      <w:proofErr w:type="gramEnd"/>
      <w:r>
        <w:rPr>
          <w:rFonts w:ascii="仿宋" w:eastAsia="仿宋" w:hAnsi="仿宋" w:cs="仿宋" w:hint="eastAsia"/>
          <w:b/>
          <w:bCs/>
          <w:color w:val="000000"/>
          <w:spacing w:val="7"/>
          <w:sz w:val="28"/>
          <w:szCs w:val="28"/>
          <w:shd w:val="clear" w:color="auto" w:fill="FFFFFF"/>
        </w:rPr>
        <w:t>假时间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（一）放假时间：学生于2021年12月27日至29日陆续离校返家。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（二）收假时间：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1.2022年2月19日一年级学生收假(注册)，19:30班会。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2.2022年2月20日二年级、三年级（248、249）班学生收假(注册)，19:30班会。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3.三个年级学生2022年2月21日正常上课。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90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二、</w:t>
      </w:r>
      <w:r w:rsidR="009C2C1F"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新冠肺炎</w:t>
      </w:r>
      <w:r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疫情防控要求</w:t>
      </w:r>
    </w:p>
    <w:p w:rsidR="009C2C1F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b w:val="0"/>
          <w:bCs/>
          <w:color w:val="000000"/>
          <w:spacing w:val="7"/>
          <w:sz w:val="28"/>
          <w:szCs w:val="28"/>
          <w:shd w:val="clear" w:color="auto" w:fill="FFFFFF"/>
        </w:rPr>
        <w:t>（一）</w:t>
      </w:r>
      <w:r w:rsidR="009C2C1F">
        <w:rPr>
          <w:rStyle w:val="a6"/>
          <w:rFonts w:ascii="仿宋" w:eastAsia="仿宋" w:hAnsi="仿宋" w:cs="仿宋" w:hint="eastAsia"/>
          <w:b w:val="0"/>
          <w:bCs/>
          <w:color w:val="000000"/>
          <w:spacing w:val="7"/>
          <w:sz w:val="28"/>
          <w:szCs w:val="28"/>
          <w:shd w:val="clear" w:color="auto" w:fill="FFFFFF"/>
        </w:rPr>
        <w:t>严格落实</w:t>
      </w:r>
      <w:r w:rsidR="009C2C1F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个人防控责任。</w:t>
      </w:r>
      <w:r w:rsidR="009C2C1F" w:rsidRPr="009C2C1F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坚持科学规范佩戴口罩，养成勤洗手、常通风、少聚集等良好卫生习惯；尽量减少前往校外人员密集和通风不良的场所（如超市等）次数。保持1米社交距离。</w:t>
      </w:r>
      <w:r w:rsidR="00480494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尽量减少参加不必要的聚集性活动</w:t>
      </w:r>
      <w:r w:rsidR="009C2C1F" w:rsidRPr="009C2C1F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，家庭</w:t>
      </w:r>
      <w:r w:rsidR="00480494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私人</w:t>
      </w:r>
      <w:r w:rsidR="009C2C1F" w:rsidRPr="009C2C1F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聚会</w:t>
      </w:r>
      <w:r w:rsidR="00480494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聚餐</w:t>
      </w:r>
      <w:r w:rsidR="009C2C1F" w:rsidRPr="009C2C1F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不超过10人。</w:t>
      </w:r>
      <w:r w:rsidR="001F70E1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配合家庭所在地相关部门落实</w:t>
      </w:r>
      <w:r w:rsidR="0030305A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防控措施</w:t>
      </w:r>
      <w:r w:rsidR="001F70E1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要求</w:t>
      </w:r>
      <w:r w:rsidR="0030305A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。</w:t>
      </w:r>
    </w:p>
    <w:p w:rsidR="00146BED" w:rsidRDefault="009C2C1F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（二）</w:t>
      </w:r>
      <w:r w:rsidR="00480494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假期期间，合理安排行程，减少不必要出行。</w:t>
      </w:r>
      <w:r w:rsidR="00EF6E07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无特殊情况不离开居住地、确需离开的及时向班主任报告出行时间、返</w:t>
      </w:r>
      <w:r w:rsidR="00EF6E07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lastRenderedPageBreak/>
        <w:t>回时间、目的地及行程路线。</w:t>
      </w:r>
      <w:r w:rsidR="00EF6E07" w:rsidRPr="00EF6E07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特别是</w:t>
      </w:r>
      <w:r w:rsidR="0030305A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家庭所在地为边境县市区及我省陆地边境</w:t>
      </w:r>
      <w:r w:rsidR="00EF6E07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口岸城市的学生及家长，春节寒假期间</w:t>
      </w:r>
      <w:r w:rsidR="00EF6E07" w:rsidRPr="00EF6E07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不要轻易外出，严格做好个人疫情防控措施。</w:t>
      </w:r>
    </w:p>
    <w:p w:rsidR="00146BED" w:rsidRDefault="005E0A72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480494"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480494">
        <w:rPr>
          <w:rFonts w:ascii="仿宋" w:eastAsia="仿宋" w:hAnsi="仿宋" w:cs="仿宋" w:hint="eastAsia"/>
          <w:sz w:val="28"/>
          <w:szCs w:val="28"/>
        </w:rPr>
        <w:t>密切关注国内新冠肺炎疫情防控情况，</w:t>
      </w:r>
      <w:r>
        <w:rPr>
          <w:rFonts w:ascii="仿宋" w:eastAsia="仿宋" w:hAnsi="仿宋" w:cs="仿宋" w:hint="eastAsia"/>
          <w:sz w:val="28"/>
          <w:szCs w:val="28"/>
        </w:rPr>
        <w:t>请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您</w:t>
      </w:r>
      <w:r w:rsidR="001F70E1">
        <w:rPr>
          <w:rFonts w:ascii="仿宋" w:eastAsia="仿宋" w:hAnsi="仿宋" w:cs="仿宋" w:hint="eastAsia"/>
          <w:sz w:val="28"/>
          <w:szCs w:val="28"/>
        </w:rPr>
        <w:t>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家人</w:t>
      </w:r>
      <w:r w:rsidR="009C2C1F">
        <w:rPr>
          <w:rFonts w:ascii="仿宋" w:eastAsia="仿宋" w:hAnsi="仿宋" w:cs="仿宋" w:hint="eastAsia"/>
          <w:sz w:val="28"/>
          <w:szCs w:val="28"/>
        </w:rPr>
        <w:t>禁止</w:t>
      </w:r>
      <w:r>
        <w:rPr>
          <w:rFonts w:ascii="仿宋" w:eastAsia="仿宋" w:hAnsi="仿宋" w:cs="仿宋" w:hint="eastAsia"/>
          <w:sz w:val="28"/>
          <w:szCs w:val="28"/>
        </w:rPr>
        <w:t>前往国内中、高风险（市、区、旗）</w:t>
      </w:r>
      <w:r w:rsidR="009C2C1F">
        <w:rPr>
          <w:rFonts w:ascii="仿宋" w:eastAsia="仿宋" w:hAnsi="仿宋" w:cs="仿宋" w:hint="eastAsia"/>
          <w:sz w:val="28"/>
          <w:szCs w:val="28"/>
        </w:rPr>
        <w:t>，禁止前往边境县市区，禁止前往有本土疫情发生的地区</w:t>
      </w:r>
      <w:r>
        <w:rPr>
          <w:rFonts w:ascii="仿宋" w:eastAsia="仿宋" w:hAnsi="仿宋" w:cs="仿宋" w:hint="eastAsia"/>
          <w:sz w:val="28"/>
          <w:szCs w:val="28"/>
        </w:rPr>
        <w:t>。非必要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前往中、高风险地市的其他县（市、区、旗）。</w:t>
      </w:r>
    </w:p>
    <w:p w:rsidR="00146BED" w:rsidRDefault="005E0A72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480494"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9C2C1F">
        <w:rPr>
          <w:rFonts w:ascii="仿宋" w:eastAsia="仿宋" w:hAnsi="仿宋" w:cs="仿宋" w:hint="eastAsia"/>
          <w:sz w:val="28"/>
          <w:szCs w:val="28"/>
        </w:rPr>
        <w:t>密切</w:t>
      </w:r>
      <w:r>
        <w:rPr>
          <w:rFonts w:ascii="仿宋" w:eastAsia="仿宋" w:hAnsi="仿宋" w:cs="仿宋" w:hint="eastAsia"/>
          <w:sz w:val="28"/>
          <w:szCs w:val="28"/>
        </w:rPr>
        <w:t>关注您与家人的身体健康状况，一旦出现发热、咳嗽、咽痛、乏力、嗅（味）觉减退、腹泻等症状，请及时佩戴口罩前往就近的发热门诊或定点医疗机构就诊和排查，并如实告知个人旅居史、活动史和接触史，就医途中避免乘坐公共交通工具。</w:t>
      </w:r>
    </w:p>
    <w:p w:rsidR="00480494" w:rsidRDefault="00480494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（五）接种新冠疫苗仍然是预防</w:t>
      </w:r>
      <w:r w:rsidR="0030305A">
        <w:rPr>
          <w:rFonts w:ascii="仿宋" w:eastAsia="仿宋" w:hAnsi="仿宋" w:cs="仿宋" w:hint="eastAsia"/>
          <w:sz w:val="28"/>
          <w:szCs w:val="28"/>
        </w:rPr>
        <w:t>新冠肺炎</w:t>
      </w:r>
      <w:proofErr w:type="gramStart"/>
      <w:r w:rsidR="0030305A">
        <w:rPr>
          <w:rFonts w:ascii="仿宋" w:eastAsia="仿宋" w:hAnsi="仿宋" w:cs="仿宋" w:hint="eastAsia"/>
          <w:sz w:val="28"/>
          <w:szCs w:val="28"/>
        </w:rPr>
        <w:t>最</w:t>
      </w:r>
      <w:proofErr w:type="gramEnd"/>
      <w:r w:rsidR="0030305A">
        <w:rPr>
          <w:rFonts w:ascii="仿宋" w:eastAsia="仿宋" w:hAnsi="仿宋" w:cs="仿宋" w:hint="eastAsia"/>
          <w:sz w:val="28"/>
          <w:szCs w:val="28"/>
        </w:rPr>
        <w:t>经济、最有效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="0030305A">
        <w:rPr>
          <w:rFonts w:ascii="仿宋" w:eastAsia="仿宋" w:hAnsi="仿宋" w:cs="仿宋" w:hint="eastAsia"/>
          <w:sz w:val="28"/>
          <w:szCs w:val="28"/>
        </w:rPr>
        <w:t>手段</w:t>
      </w:r>
      <w:r>
        <w:rPr>
          <w:rFonts w:ascii="仿宋" w:eastAsia="仿宋" w:hAnsi="仿宋" w:cs="仿宋" w:hint="eastAsia"/>
          <w:sz w:val="28"/>
          <w:szCs w:val="28"/>
        </w:rPr>
        <w:t>。若您及您的家人已符合加强针接种条件，请及时就近完成接种，尽快构筑免疫屏障。</w:t>
      </w:r>
    </w:p>
    <w:p w:rsidR="0030305A" w:rsidRDefault="0030305A" w:rsidP="00EF6E07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（六）如实、详细填写</w:t>
      </w:r>
      <w:r w:rsidR="00EF6E07">
        <w:rPr>
          <w:rFonts w:ascii="仿宋" w:eastAsia="仿宋" w:hAnsi="仿宋" w:cs="仿宋" w:hint="eastAsia"/>
          <w:sz w:val="28"/>
          <w:szCs w:val="28"/>
        </w:rPr>
        <w:t>“</w:t>
      </w:r>
      <w:r w:rsidR="00EF6E07" w:rsidRPr="00EF6E07">
        <w:rPr>
          <w:rFonts w:ascii="仿宋" w:eastAsia="仿宋" w:hAnsi="仿宋" w:cs="仿宋" w:hint="eastAsia"/>
          <w:sz w:val="28"/>
          <w:szCs w:val="28"/>
        </w:rPr>
        <w:t>云南省玉溪卫生学校2022年</w:t>
      </w:r>
      <w:r w:rsidR="00EF6E07">
        <w:rPr>
          <w:rFonts w:ascii="仿宋" w:eastAsia="仿宋" w:hAnsi="仿宋" w:cs="仿宋" w:hint="eastAsia"/>
          <w:sz w:val="28"/>
          <w:szCs w:val="28"/>
        </w:rPr>
        <w:t>寒</w:t>
      </w:r>
      <w:r w:rsidR="00EF6E07" w:rsidRPr="00EF6E07">
        <w:rPr>
          <w:rFonts w:ascii="仿宋" w:eastAsia="仿宋" w:hAnsi="仿宋" w:cs="仿宋" w:hint="eastAsia"/>
          <w:sz w:val="28"/>
          <w:szCs w:val="28"/>
        </w:rPr>
        <w:t>假学生个人健康状况承诺书</w:t>
      </w:r>
      <w:r w:rsidR="00EF6E07">
        <w:rPr>
          <w:rFonts w:ascii="仿宋" w:eastAsia="仿宋" w:hAnsi="仿宋" w:cs="仿宋" w:hint="eastAsia"/>
          <w:sz w:val="28"/>
          <w:szCs w:val="28"/>
        </w:rPr>
        <w:t>”（见附件）。</w:t>
      </w:r>
      <w:r w:rsidR="00EF6E07" w:rsidRPr="00EF6E07">
        <w:rPr>
          <w:rFonts w:ascii="仿宋" w:eastAsia="仿宋" w:hAnsi="仿宋" w:cs="仿宋" w:hint="eastAsia"/>
          <w:sz w:val="28"/>
          <w:szCs w:val="28"/>
        </w:rPr>
        <w:t>严格落实人员排查管控，特殊情况及时报备：</w:t>
      </w:r>
      <w:r w:rsidR="00EF6E07">
        <w:rPr>
          <w:rFonts w:ascii="仿宋" w:eastAsia="仿宋" w:hAnsi="仿宋" w:cs="仿宋" w:hint="eastAsia"/>
          <w:sz w:val="28"/>
          <w:szCs w:val="28"/>
        </w:rPr>
        <w:t>学生</w:t>
      </w:r>
      <w:r w:rsidR="00EF6E07" w:rsidRPr="00EF6E07">
        <w:rPr>
          <w:rFonts w:ascii="仿宋" w:eastAsia="仿宋" w:hAnsi="仿宋" w:cs="仿宋" w:hint="eastAsia"/>
          <w:sz w:val="28"/>
          <w:szCs w:val="28"/>
        </w:rPr>
        <w:t>及共同生活居住人员出现下列情况，主动、及时向</w:t>
      </w:r>
      <w:r w:rsidR="00EF6E07">
        <w:rPr>
          <w:rFonts w:ascii="仿宋" w:eastAsia="仿宋" w:hAnsi="仿宋" w:cs="仿宋" w:hint="eastAsia"/>
          <w:sz w:val="28"/>
          <w:szCs w:val="28"/>
        </w:rPr>
        <w:t>家庭所属</w:t>
      </w:r>
      <w:r w:rsidR="00EF6E07" w:rsidRPr="00EF6E07">
        <w:rPr>
          <w:rFonts w:ascii="仿宋" w:eastAsia="仿宋" w:hAnsi="仿宋" w:cs="仿宋" w:hint="eastAsia"/>
          <w:sz w:val="28"/>
          <w:szCs w:val="28"/>
        </w:rPr>
        <w:t>社区及学校报备，积极配合落实健康管理规定：（1）有中高风险地区、边境县市</w:t>
      </w:r>
      <w:r w:rsidR="00EF6E07">
        <w:rPr>
          <w:rFonts w:ascii="仿宋" w:eastAsia="仿宋" w:hAnsi="仿宋" w:cs="仿宋" w:hint="eastAsia"/>
          <w:sz w:val="28"/>
          <w:szCs w:val="28"/>
        </w:rPr>
        <w:t>（家庭所在地为边境县市学生除外）</w:t>
      </w:r>
      <w:r w:rsidR="00EF6E07" w:rsidRPr="00EF6E07">
        <w:rPr>
          <w:rFonts w:ascii="仿宋" w:eastAsia="仿宋" w:hAnsi="仿宋" w:cs="仿宋" w:hint="eastAsia"/>
          <w:sz w:val="28"/>
          <w:szCs w:val="28"/>
        </w:rPr>
        <w:t>旅居史；（2）有新冠肺炎确诊病例、无症状感染者、疑似病例或密切接触者、</w:t>
      </w:r>
      <w:proofErr w:type="gramStart"/>
      <w:r w:rsidR="00EF6E07" w:rsidRPr="00EF6E07">
        <w:rPr>
          <w:rFonts w:ascii="仿宋" w:eastAsia="仿宋" w:hAnsi="仿宋" w:cs="仿宋" w:hint="eastAsia"/>
          <w:sz w:val="28"/>
          <w:szCs w:val="28"/>
        </w:rPr>
        <w:t>次密切</w:t>
      </w:r>
      <w:proofErr w:type="gramEnd"/>
      <w:r w:rsidR="00EF6E07" w:rsidRPr="00EF6E07">
        <w:rPr>
          <w:rFonts w:ascii="仿宋" w:eastAsia="仿宋" w:hAnsi="仿宋" w:cs="仿宋" w:hint="eastAsia"/>
          <w:sz w:val="28"/>
          <w:szCs w:val="28"/>
        </w:rPr>
        <w:t>接触者</w:t>
      </w:r>
      <w:r w:rsidR="00EF6E07">
        <w:rPr>
          <w:rFonts w:ascii="仿宋" w:eastAsia="仿宋" w:hAnsi="仿宋" w:cs="仿宋" w:hint="eastAsia"/>
          <w:sz w:val="28"/>
          <w:szCs w:val="28"/>
        </w:rPr>
        <w:t>等人员的接触史</w:t>
      </w:r>
      <w:r w:rsidR="00EF6E07" w:rsidRPr="00EF6E07">
        <w:rPr>
          <w:rFonts w:ascii="仿宋" w:eastAsia="仿宋" w:hAnsi="仿宋" w:cs="仿宋" w:hint="eastAsia"/>
          <w:sz w:val="28"/>
          <w:szCs w:val="28"/>
        </w:rPr>
        <w:t>。（3）需要及时报备的其他情形。</w:t>
      </w:r>
    </w:p>
    <w:p w:rsidR="00146BED" w:rsidRDefault="005E0A72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EF6E07">
        <w:rPr>
          <w:rFonts w:ascii="仿宋" w:eastAsia="仿宋" w:hAnsi="仿宋" w:cs="仿宋" w:hint="eastAsia"/>
          <w:sz w:val="28"/>
          <w:szCs w:val="28"/>
        </w:rPr>
        <w:t>七</w:t>
      </w:r>
      <w:r>
        <w:rPr>
          <w:rFonts w:ascii="仿宋" w:eastAsia="仿宋" w:hAnsi="仿宋" w:cs="仿宋" w:hint="eastAsia"/>
          <w:sz w:val="28"/>
          <w:szCs w:val="28"/>
        </w:rPr>
        <w:t>）学生开学</w:t>
      </w:r>
      <w:r w:rsidR="00480494">
        <w:rPr>
          <w:rFonts w:ascii="仿宋" w:eastAsia="仿宋" w:hAnsi="仿宋" w:cs="仿宋" w:hint="eastAsia"/>
          <w:sz w:val="28"/>
          <w:szCs w:val="28"/>
        </w:rPr>
        <w:t>报到注册时须提</w:t>
      </w:r>
      <w:r>
        <w:rPr>
          <w:rFonts w:ascii="仿宋" w:eastAsia="仿宋" w:hAnsi="仿宋" w:cs="仿宋" w:hint="eastAsia"/>
          <w:sz w:val="28"/>
          <w:szCs w:val="28"/>
        </w:rPr>
        <w:t>交的纸质版</w:t>
      </w:r>
      <w:r w:rsidR="00480494">
        <w:rPr>
          <w:rFonts w:ascii="仿宋" w:eastAsia="仿宋" w:hAnsi="仿宋" w:cs="仿宋" w:hint="eastAsia"/>
          <w:sz w:val="28"/>
          <w:szCs w:val="28"/>
        </w:rPr>
        <w:t>资料</w:t>
      </w:r>
      <w:r>
        <w:rPr>
          <w:rFonts w:ascii="仿宋" w:eastAsia="仿宋" w:hAnsi="仿宋" w:cs="仿宋" w:hint="eastAsia"/>
          <w:sz w:val="28"/>
          <w:szCs w:val="28"/>
        </w:rPr>
        <w:t>包括但不限于下列资料：</w:t>
      </w:r>
      <w:r w:rsidRPr="00947989">
        <w:rPr>
          <w:rFonts w:ascii="仿宋" w:eastAsia="仿宋" w:hAnsi="仿宋" w:cs="仿宋" w:hint="eastAsia"/>
          <w:b/>
          <w:sz w:val="28"/>
          <w:szCs w:val="28"/>
        </w:rPr>
        <w:t>行程码截图、个人健康状况承诺书、“云南省玉溪卫生学校2022年寒假致学生家长的一封信”</w:t>
      </w:r>
      <w:r w:rsidR="00480494" w:rsidRPr="00947989">
        <w:rPr>
          <w:rFonts w:ascii="仿宋" w:eastAsia="仿宋" w:hAnsi="仿宋" w:cs="仿宋" w:hint="eastAsia"/>
          <w:b/>
          <w:sz w:val="28"/>
          <w:szCs w:val="28"/>
        </w:rPr>
        <w:t>回执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EF6E07" w:rsidRDefault="00EF6E07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（八）密切关注班级建立的家长联系群，</w:t>
      </w:r>
      <w:r w:rsidRPr="00EF6E07">
        <w:rPr>
          <w:rFonts w:ascii="仿宋" w:eastAsia="仿宋" w:hAnsi="仿宋" w:cs="仿宋" w:hint="eastAsia"/>
          <w:sz w:val="28"/>
          <w:szCs w:val="28"/>
        </w:rPr>
        <w:t>及时获取疫情防控最新</w:t>
      </w:r>
      <w:r w:rsidRPr="00EF6E07">
        <w:rPr>
          <w:rFonts w:ascii="仿宋" w:eastAsia="仿宋" w:hAnsi="仿宋" w:cs="仿宋" w:hint="eastAsia"/>
          <w:sz w:val="28"/>
          <w:szCs w:val="28"/>
        </w:rPr>
        <w:lastRenderedPageBreak/>
        <w:t>信息及</w:t>
      </w:r>
      <w:r w:rsidR="005E0A72">
        <w:rPr>
          <w:rFonts w:ascii="仿宋" w:eastAsia="仿宋" w:hAnsi="仿宋" w:cs="仿宋" w:hint="eastAsia"/>
          <w:sz w:val="28"/>
          <w:szCs w:val="28"/>
        </w:rPr>
        <w:t>防控</w:t>
      </w:r>
      <w:r w:rsidRPr="00EF6E07">
        <w:rPr>
          <w:rFonts w:ascii="仿宋" w:eastAsia="仿宋" w:hAnsi="仿宋" w:cs="仿宋" w:hint="eastAsia"/>
          <w:sz w:val="28"/>
          <w:szCs w:val="28"/>
        </w:rPr>
        <w:t>要求</w:t>
      </w:r>
      <w:r w:rsidR="005E0A72">
        <w:rPr>
          <w:rFonts w:ascii="仿宋" w:eastAsia="仿宋" w:hAnsi="仿宋" w:cs="仿宋" w:hint="eastAsia"/>
          <w:sz w:val="28"/>
          <w:szCs w:val="28"/>
        </w:rPr>
        <w:t>。开学时的疫情防控要求，将视开学时的疫情防控形势及上级新要求在开学前发布，请留意查收并严格执行。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90"/>
        <w:jc w:val="both"/>
        <w:rPr>
          <w:rStyle w:val="a6"/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三、严格遵守交通规则、远离危险区域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自觉遵守交通规则，不得无证驾驶机动车，未满16岁不骑电动车；不坐非法运营车辆；遵守公共秩序，等车的时候，车未停稳不得靠近车辆，上下车时不得拥挤;过马路走人行横道，注意礼让转弯车辆；不去易发滑坡、泥石流、塌方等地质灾害环境逗留、玩耍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90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四、提高消防安全意识，防范火灾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不燃放烟花爆竹，发生火灾时不能乘坐电梯逃生；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超负荷用电，不乱接电线，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乱动插座、电器开关；不随便接触电源，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私自接电源。使用电炉、烧柴火、使用煤气炉时，要及时熄火、关好煤气罐或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天燃气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,注意防火、防爆。就读期间禁止携带大功率电器到学校！</w:t>
      </w:r>
    </w:p>
    <w:p w:rsidR="00146BED" w:rsidRDefault="005E0A7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Chars="200" w:firstLine="590"/>
        <w:jc w:val="both"/>
        <w:rPr>
          <w:rStyle w:val="a6"/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遵守防溺水“七个不”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私自下水游泳；不在无家长或教师带领下游泳；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擅自与他人结伴下水游泳；不到无安全措施，无救援人员的水域游泳；不到不熟悉的水域游泳；不熟悉水性的人员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擅自下水施救。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90"/>
        <w:jc w:val="both"/>
        <w:rPr>
          <w:rStyle w:val="a6"/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六、遵纪守法、自我防范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欺凌他人，不打架斗殴，不沾烟酒，不</w:t>
      </w:r>
      <w:r w:rsidR="00947989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赌博</w:t>
      </w: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、吸毒。不去网吧、酒吧以及歌舞厅娱乐场所。不要轻易相信朋友在交际场合介绍给你认识的人；在外不随便吃喝陌生人给你的食物；遇到陌生人问路，不随便跟别人走；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深夜外出。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90"/>
        <w:jc w:val="both"/>
        <w:rPr>
          <w:rStyle w:val="a6"/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七、防范电信诈骗与网络诈骗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lastRenderedPageBreak/>
        <w:t>不轻信陌生来电，不轻易添加陌生人为好友，不轻易点击不明链接和二维码，自觉远离非法集资、套路贷、校园贷。不轻信网络信息，不传谣言，不参与迷信、邪教、传销等非法活动。不轻易将个人隐私暴露网友，慎重对待网友的邀请；不玩色情、暴力等不健康游戏，不沉迷网络和电子游戏，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慎交网友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，不与陌生网友见面。</w:t>
      </w:r>
    </w:p>
    <w:p w:rsidR="00DF1D01" w:rsidRPr="00DF1D01" w:rsidRDefault="00DF1D01" w:rsidP="00DF1D0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90"/>
        <w:jc w:val="both"/>
        <w:rPr>
          <w:rStyle w:val="a6"/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八、</w:t>
      </w:r>
      <w:r w:rsidRPr="00DF1D01">
        <w:rPr>
          <w:rStyle w:val="a6"/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  <w:t>防震</w:t>
      </w:r>
      <w:r w:rsidRPr="00DF1D01">
        <w:rPr>
          <w:rStyle w:val="a6"/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避灾</w:t>
      </w:r>
      <w:r w:rsidRPr="00DF1D01">
        <w:rPr>
          <w:rStyle w:val="a6"/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  <w:t>提醒</w:t>
      </w:r>
    </w:p>
    <w:p w:rsidR="00DF1D01" w:rsidRDefault="00DF1D01" w:rsidP="00DF1D0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 w:rsidRPr="00DF1D01"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  <w:t>突然发生地震，在平房里，要迅速钻到床下、桌下，同时用被褥、枕头、脸盆等物护住头部，等地震间隙再尽快离开住房，转移到安全的地方。如果房屋倒塌，应呆在床下或桌下千万不要移动，要等到地震停止再逃出室外或等待救援。住在楼房中，及时躲到两个承重墙之间最小的房间，如厕所、厨房等</w:t>
      </w:r>
      <w:r w:rsidRPr="00DF1D01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或</w:t>
      </w:r>
      <w:r w:rsidRPr="00DF1D01"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  <w:t>可桌、柜等家具下面以及房间内侧的墙角，并且注意保护好头部。</w:t>
      </w:r>
      <w:r w:rsidRPr="00DF1D01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不可</w:t>
      </w:r>
      <w:r w:rsidRPr="00DF1D01"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  <w:t>地震一停就立即回屋取东西</w:t>
      </w:r>
      <w:r w:rsidRPr="00DF1D01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，防止</w:t>
      </w:r>
      <w:r w:rsidRPr="00DF1D01"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  <w:t>发生余震。在公共场所不能惊慌乱跑。</w:t>
      </w:r>
      <w:r w:rsidRPr="00DF1D01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可</w:t>
      </w:r>
      <w:r w:rsidRPr="00DF1D01"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  <w:t>就近躲到较安全的地方，如桌柜下、舞台下、乐池里。</w:t>
      </w:r>
    </w:p>
    <w:p w:rsidR="00146BED" w:rsidRPr="00DF1D01" w:rsidRDefault="00DF1D01" w:rsidP="00DF1D0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2"/>
        <w:jc w:val="both"/>
        <w:rPr>
          <w:rStyle w:val="a6"/>
          <w:rFonts w:asciiTheme="minorEastAsia" w:eastAsiaTheme="minorEastAsia" w:hAnsiTheme="minorEastAsia" w:cs="仿宋"/>
          <w:color w:val="000000"/>
          <w:spacing w:val="7"/>
          <w:sz w:val="28"/>
          <w:szCs w:val="28"/>
          <w:shd w:val="clear" w:color="auto" w:fill="FFFFFF"/>
        </w:rPr>
      </w:pPr>
      <w:r w:rsidRPr="00DF1D01">
        <w:rPr>
          <w:rStyle w:val="a6"/>
          <w:rFonts w:asciiTheme="minorEastAsia" w:eastAsiaTheme="minorEastAsia" w:hAnsiTheme="minorEastAsia" w:hint="eastAsia"/>
          <w:sz w:val="28"/>
          <w:szCs w:val="28"/>
        </w:rPr>
        <w:t>九</w:t>
      </w:r>
      <w:r w:rsidR="005E0A72" w:rsidRPr="00DF1D01">
        <w:rPr>
          <w:rStyle w:val="a6"/>
          <w:rFonts w:asciiTheme="minorEastAsia" w:eastAsiaTheme="minorEastAsia" w:hAnsiTheme="minorEastAsia" w:cs="仿宋" w:hint="eastAsia"/>
          <w:color w:val="000000"/>
          <w:spacing w:val="7"/>
          <w:sz w:val="28"/>
          <w:szCs w:val="28"/>
          <w:shd w:val="clear" w:color="auto" w:fill="FFFFFF"/>
        </w:rPr>
        <w:t>、倡导健康文明的生活方式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按照爱国卫生“7个专项行动”要求，做到“戴口罩、勤洗手、少聚集、常通风、常消毒、用公筷”，自觉养成良好的个人卫生习惯，预防疾病;谨慎购买、处理、食用进口冷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链食品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;购买有包装的食品，不购买食用“三无”食品、过期食品;不吃未清洗干净的食物，不喝生水，防止食物中毒;少吃高盐、高糖、油炸、熏制食品;不暴饮暴食，做到饮食平衡。</w:t>
      </w:r>
    </w:p>
    <w:p w:rsidR="00146BED" w:rsidRDefault="00DF1D01">
      <w:pPr>
        <w:pStyle w:val="1"/>
        <w:shd w:val="clear" w:color="auto" w:fill="FFFFFF"/>
        <w:spacing w:before="0" w:beforeAutospacing="0" w:after="0" w:afterAutospacing="0" w:line="560" w:lineRule="exact"/>
        <w:ind w:firstLineChars="200" w:firstLine="590"/>
        <w:rPr>
          <w:rFonts w:ascii="仿宋" w:eastAsia="仿宋" w:hAnsi="仿宋" w:cs="仿宋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十</w:t>
      </w:r>
      <w:r w:rsidR="005E0A72"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、家长以身作则，引导孩子“放下”手机，锻炼身体，勤做家务</w:t>
      </w:r>
    </w:p>
    <w:p w:rsidR="00146BED" w:rsidRDefault="005E0A72">
      <w:pPr>
        <w:pStyle w:val="1"/>
        <w:shd w:val="clear" w:color="auto" w:fill="FFFFFF"/>
        <w:spacing w:before="0" w:beforeAutospacing="0" w:after="0" w:afterAutospacing="0" w:line="560" w:lineRule="exact"/>
        <w:ind w:firstLineChars="200" w:firstLine="588"/>
        <w:rPr>
          <w:rFonts w:ascii="仿宋" w:eastAsia="仿宋" w:hAnsi="仿宋" w:cs="仿宋"/>
          <w:b w:val="0"/>
          <w:bCs w:val="0"/>
          <w:color w:val="000000"/>
          <w:spacing w:val="7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 w:val="0"/>
          <w:bCs w:val="0"/>
          <w:color w:val="000000"/>
          <w:spacing w:val="7"/>
          <w:kern w:val="0"/>
          <w:sz w:val="28"/>
          <w:szCs w:val="28"/>
          <w:shd w:val="clear" w:color="auto" w:fill="FFFFFF"/>
          <w:lang w:bidi="ar"/>
        </w:rPr>
        <w:lastRenderedPageBreak/>
        <w:t>按照《教育部办公厅关于加强中小学生手机管理工作的通知》规定要求，为防范学生沉迷手机，影响生活与学习，我校投入了大量的人力、物力、精力规范学生的手机统一管理</w:t>
      </w:r>
      <w:r w:rsidR="00947989">
        <w:rPr>
          <w:rFonts w:ascii="仿宋" w:eastAsia="仿宋" w:hAnsi="仿宋" w:cs="仿宋" w:hint="eastAsia"/>
          <w:b w:val="0"/>
          <w:bCs w:val="0"/>
          <w:color w:val="000000"/>
          <w:spacing w:val="7"/>
          <w:kern w:val="0"/>
          <w:sz w:val="28"/>
          <w:szCs w:val="28"/>
          <w:shd w:val="clear" w:color="auto" w:fill="FFFFFF"/>
          <w:lang w:bidi="ar"/>
        </w:rPr>
        <w:t>。</w:t>
      </w:r>
      <w:r>
        <w:rPr>
          <w:rFonts w:ascii="仿宋" w:eastAsia="仿宋" w:hAnsi="仿宋" w:cs="仿宋" w:hint="eastAsia"/>
          <w:b w:val="0"/>
          <w:bCs w:val="0"/>
          <w:color w:val="000000"/>
          <w:spacing w:val="7"/>
          <w:kern w:val="0"/>
          <w:sz w:val="28"/>
          <w:szCs w:val="28"/>
          <w:shd w:val="clear" w:color="auto" w:fill="FFFFFF"/>
          <w:lang w:bidi="ar"/>
        </w:rPr>
        <w:t>即：周末返校上交手机统一由学校集中保管，周末离校返家时学生</w:t>
      </w:r>
      <w:r w:rsidR="00947989">
        <w:rPr>
          <w:rFonts w:ascii="仿宋" w:eastAsia="仿宋" w:hAnsi="仿宋" w:cs="仿宋" w:hint="eastAsia"/>
          <w:b w:val="0"/>
          <w:bCs w:val="0"/>
          <w:color w:val="000000"/>
          <w:spacing w:val="7"/>
          <w:kern w:val="0"/>
          <w:sz w:val="28"/>
          <w:szCs w:val="28"/>
          <w:shd w:val="clear" w:color="auto" w:fill="FFFFFF"/>
          <w:lang w:bidi="ar"/>
        </w:rPr>
        <w:t>统一领取。</w:t>
      </w:r>
      <w:r>
        <w:rPr>
          <w:rFonts w:ascii="仿宋" w:eastAsia="仿宋" w:hAnsi="仿宋" w:cs="仿宋" w:hint="eastAsia"/>
          <w:b w:val="0"/>
          <w:bCs w:val="0"/>
          <w:color w:val="000000"/>
          <w:spacing w:val="7"/>
          <w:kern w:val="0"/>
          <w:sz w:val="28"/>
          <w:szCs w:val="28"/>
          <w:shd w:val="clear" w:color="auto" w:fill="FFFFFF"/>
          <w:lang w:bidi="ar"/>
        </w:rPr>
        <w:t>在校期间未经学校允许，学生禁止使用手机！学生回家后，请家长在假期内教育引导孩子，严格遵守学校手机管理的规定，并以身作则，督促引导孩子“放下”手机，早睡早起，每天锻炼身体至少1小时，每天至少安排3件家务给孩子独立完成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 w:cs="仿宋"/>
          <w:color w:val="000000"/>
          <w:spacing w:val="7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家长朋友们，以上事项是保障孩子安全、健康成长的基本要求，请家长从监护人的职责出发，在寒假期间发挥好监护作用，消除安全隐患，防止意外发生，为我们的学生、您的孩子健康成长而共同努力。</w:t>
      </w:r>
    </w:p>
    <w:p w:rsidR="00146BED" w:rsidRDefault="005E0A72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88"/>
        <w:jc w:val="both"/>
        <w:rPr>
          <w:rFonts w:ascii="仿宋" w:eastAsia="仿宋" w:hAnsi="仿宋"/>
          <w:spacing w:val="-11"/>
          <w:szCs w:val="24"/>
        </w:rPr>
      </w:pPr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最后，在元旦、春节来临之际，恭祝各位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家长双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  <w:t>节快乐、阖家幸福、万事如意！</w:t>
      </w:r>
    </w:p>
    <w:p w:rsidR="00146BED" w:rsidRDefault="00146BED">
      <w:pPr>
        <w:spacing w:line="560" w:lineRule="exact"/>
        <w:ind w:firstLineChars="2000" w:firstLine="5160"/>
        <w:jc w:val="left"/>
        <w:rPr>
          <w:rFonts w:ascii="仿宋" w:eastAsia="仿宋" w:hAnsi="仿宋"/>
          <w:spacing w:val="-11"/>
          <w:sz w:val="28"/>
          <w:szCs w:val="28"/>
        </w:rPr>
      </w:pPr>
    </w:p>
    <w:p w:rsidR="00146BED" w:rsidRDefault="005E0A72">
      <w:pPr>
        <w:spacing w:line="560" w:lineRule="exact"/>
        <w:ind w:firstLineChars="2000" w:firstLine="5160"/>
        <w:jc w:val="left"/>
        <w:rPr>
          <w:rFonts w:ascii="仿宋" w:eastAsia="仿宋" w:hAnsi="仿宋"/>
          <w:spacing w:val="-11"/>
          <w:sz w:val="28"/>
          <w:szCs w:val="28"/>
        </w:rPr>
      </w:pPr>
      <w:r>
        <w:rPr>
          <w:rFonts w:ascii="仿宋" w:eastAsia="仿宋" w:hAnsi="仿宋" w:hint="eastAsia"/>
          <w:spacing w:val="-11"/>
          <w:sz w:val="28"/>
          <w:szCs w:val="28"/>
        </w:rPr>
        <w:t>云南省玉溪卫生学校</w:t>
      </w:r>
    </w:p>
    <w:p w:rsidR="00146BED" w:rsidRDefault="005E0A72" w:rsidP="009C2C1F">
      <w:pPr>
        <w:spacing w:line="560" w:lineRule="exact"/>
        <w:ind w:firstLineChars="255" w:firstLine="658"/>
        <w:jc w:val="left"/>
        <w:rPr>
          <w:rFonts w:ascii="仿宋" w:eastAsia="仿宋" w:hAnsi="仿宋"/>
          <w:spacing w:val="-11"/>
          <w:sz w:val="28"/>
          <w:szCs w:val="28"/>
        </w:rPr>
      </w:pPr>
      <w:r>
        <w:rPr>
          <w:rFonts w:ascii="仿宋" w:eastAsia="仿宋" w:hAnsi="仿宋" w:hint="eastAsia"/>
          <w:spacing w:val="-11"/>
          <w:sz w:val="28"/>
          <w:szCs w:val="28"/>
        </w:rPr>
        <w:t xml:space="preserve">                                       2021年12月2</w:t>
      </w:r>
      <w:r w:rsidR="005010A9">
        <w:rPr>
          <w:rFonts w:ascii="仿宋" w:eastAsia="仿宋" w:hAnsi="仿宋" w:hint="eastAsia"/>
          <w:spacing w:val="-11"/>
          <w:sz w:val="28"/>
          <w:szCs w:val="28"/>
        </w:rPr>
        <w:t>7</w:t>
      </w:r>
      <w:bookmarkStart w:id="0" w:name="_GoBack"/>
      <w:bookmarkEnd w:id="0"/>
      <w:r>
        <w:rPr>
          <w:rFonts w:ascii="仿宋" w:eastAsia="仿宋" w:hAnsi="仿宋" w:hint="eastAsia"/>
          <w:spacing w:val="-11"/>
          <w:sz w:val="28"/>
          <w:szCs w:val="28"/>
        </w:rPr>
        <w:t>日</w:t>
      </w:r>
    </w:p>
    <w:p w:rsidR="00146BED" w:rsidRDefault="00146BED">
      <w:pPr>
        <w:spacing w:line="560" w:lineRule="exact"/>
        <w:jc w:val="left"/>
        <w:rPr>
          <w:rFonts w:ascii="仿宋" w:eastAsia="仿宋" w:hAnsi="仿宋"/>
          <w:spacing w:val="-11"/>
          <w:sz w:val="24"/>
          <w:szCs w:val="24"/>
        </w:rPr>
      </w:pPr>
    </w:p>
    <w:p w:rsidR="009B50CC" w:rsidRDefault="009B50CC">
      <w:pPr>
        <w:spacing w:line="560" w:lineRule="exact"/>
        <w:jc w:val="left"/>
        <w:rPr>
          <w:rFonts w:ascii="仿宋" w:eastAsia="仿宋" w:hAnsi="仿宋"/>
          <w:spacing w:val="-11"/>
          <w:sz w:val="24"/>
          <w:szCs w:val="24"/>
        </w:rPr>
      </w:pPr>
    </w:p>
    <w:p w:rsidR="00146BED" w:rsidRDefault="005E0A72">
      <w:pPr>
        <w:spacing w:line="560" w:lineRule="exact"/>
        <w:jc w:val="left"/>
        <w:rPr>
          <w:rFonts w:ascii="仿宋" w:eastAsia="仿宋" w:hAnsi="仿宋"/>
          <w:spacing w:val="-11"/>
          <w:sz w:val="24"/>
          <w:szCs w:val="24"/>
        </w:rPr>
      </w:pPr>
      <w:r>
        <w:rPr>
          <w:rFonts w:ascii="仿宋" w:eastAsia="仿宋" w:hAnsi="仿宋"/>
          <w:noProof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212725</wp:posOffset>
                </wp:positionV>
                <wp:extent cx="54483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6.75pt;margin-top:16.75pt;height:0pt;width:429pt;z-index:251659264;mso-width-relative:page;mso-height-relative:page;" filled="f" stroked="t" coordsize="21600,21600" o:gfxdata="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fdB11gAAAAkBAAAPAAAAAAAAAAEA&#10;IAAAACIAAABkcnMvZG93bnJldi54bWxQSwECFAAUAAAACACHTuJACBeH8tgBAACaAwAADgAAAAAA&#10;AAABACAAAAAlAQAAZHJzL2Uyb0RvYy54bWxQSwUGAAAAAAYABgBZAQAAb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146BED" w:rsidRDefault="005E0A72">
      <w:pPr>
        <w:spacing w:line="560" w:lineRule="exact"/>
        <w:ind w:firstLineChars="200" w:firstLine="516"/>
        <w:jc w:val="left"/>
        <w:rPr>
          <w:rFonts w:ascii="仿宋" w:eastAsia="仿宋" w:hAnsi="仿宋" w:cs="仿宋"/>
          <w:spacing w:val="-11"/>
          <w:sz w:val="28"/>
          <w:szCs w:val="28"/>
        </w:rPr>
      </w:pPr>
      <w:r>
        <w:rPr>
          <w:rFonts w:ascii="仿宋" w:eastAsia="仿宋" w:hAnsi="仿宋" w:cs="仿宋" w:hint="eastAsia"/>
          <w:spacing w:val="-11"/>
          <w:sz w:val="28"/>
          <w:szCs w:val="28"/>
        </w:rPr>
        <w:t>我已知悉《</w:t>
      </w:r>
      <w:r>
        <w:rPr>
          <w:rFonts w:ascii="仿宋" w:eastAsia="仿宋" w:hAnsi="仿宋" w:cs="仿宋" w:hint="eastAsia"/>
          <w:sz w:val="28"/>
          <w:szCs w:val="28"/>
        </w:rPr>
        <w:t>云南省玉溪卫生学校2022年寒假致家长的一封信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》相关要求，承诺按学校要求认真完成。</w:t>
      </w:r>
    </w:p>
    <w:p w:rsidR="00146BED" w:rsidRDefault="005E0A72">
      <w:pPr>
        <w:spacing w:line="560" w:lineRule="exact"/>
        <w:ind w:firstLineChars="200" w:firstLine="516"/>
        <w:jc w:val="left"/>
        <w:rPr>
          <w:rFonts w:ascii="仿宋" w:eastAsia="仿宋" w:hAnsi="仿宋"/>
          <w:spacing w:val="-11"/>
          <w:sz w:val="28"/>
          <w:szCs w:val="28"/>
        </w:rPr>
      </w:pPr>
      <w:r>
        <w:rPr>
          <w:rFonts w:ascii="仿宋" w:eastAsia="仿宋" w:hAnsi="仿宋" w:hint="eastAsia"/>
          <w:spacing w:val="-11"/>
          <w:sz w:val="28"/>
          <w:szCs w:val="28"/>
        </w:rPr>
        <w:t>班级：                  学生签字：             监护人签字：</w:t>
      </w:r>
    </w:p>
    <w:p w:rsidR="00146BED" w:rsidRDefault="005E0A72">
      <w:pPr>
        <w:spacing w:line="560" w:lineRule="exact"/>
        <w:ind w:firstLineChars="2200" w:firstLine="5676"/>
        <w:jc w:val="left"/>
        <w:rPr>
          <w:rFonts w:ascii="仿宋" w:eastAsia="仿宋" w:hAnsi="仿宋"/>
          <w:spacing w:val="-11"/>
          <w:sz w:val="28"/>
          <w:szCs w:val="28"/>
        </w:rPr>
      </w:pPr>
      <w:r>
        <w:rPr>
          <w:rFonts w:ascii="仿宋" w:eastAsia="仿宋" w:hAnsi="仿宋" w:hint="eastAsia"/>
          <w:spacing w:val="-11"/>
          <w:sz w:val="28"/>
          <w:szCs w:val="28"/>
        </w:rPr>
        <w:t>2022年2月    日</w:t>
      </w:r>
    </w:p>
    <w:p w:rsidR="009B50CC" w:rsidRDefault="009B50CC" w:rsidP="0030305A">
      <w:pPr>
        <w:spacing w:line="560" w:lineRule="exact"/>
        <w:jc w:val="left"/>
        <w:rPr>
          <w:rFonts w:ascii="方正黑体_GBK" w:eastAsia="方正黑体_GBK" w:hAnsi="方正黑体_GBK" w:cs="方正黑体_GBK"/>
          <w:kern w:val="0"/>
          <w:sz w:val="30"/>
          <w:szCs w:val="30"/>
        </w:rPr>
      </w:pPr>
    </w:p>
    <w:p w:rsidR="0030305A" w:rsidRPr="0030305A" w:rsidRDefault="0030305A" w:rsidP="0030305A">
      <w:pPr>
        <w:spacing w:line="560" w:lineRule="exact"/>
        <w:jc w:val="left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30305A">
        <w:rPr>
          <w:rFonts w:ascii="方正黑体_GBK" w:eastAsia="方正黑体_GBK" w:hAnsi="方正黑体_GBK" w:cs="方正黑体_GBK" w:hint="eastAsia"/>
          <w:kern w:val="0"/>
          <w:sz w:val="30"/>
          <w:szCs w:val="30"/>
        </w:rPr>
        <w:lastRenderedPageBreak/>
        <w:t>附件</w:t>
      </w:r>
    </w:p>
    <w:p w:rsidR="0030305A" w:rsidRPr="0030305A" w:rsidRDefault="0030305A" w:rsidP="0030305A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0305A">
        <w:rPr>
          <w:rFonts w:ascii="方正小标宋简体" w:eastAsia="方正小标宋简体" w:hAnsi="宋体" w:cs="宋体" w:hint="eastAsia"/>
          <w:kern w:val="0"/>
          <w:sz w:val="36"/>
          <w:szCs w:val="36"/>
        </w:rPr>
        <w:t>云南省玉溪卫生学校202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</w:t>
      </w:r>
      <w:r w:rsidRPr="0030305A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 w:rsidR="00EF6E07">
        <w:rPr>
          <w:rFonts w:ascii="方正小标宋简体" w:eastAsia="方正小标宋简体" w:hAnsi="宋体" w:cs="宋体" w:hint="eastAsia"/>
          <w:kern w:val="0"/>
          <w:sz w:val="36"/>
          <w:szCs w:val="36"/>
        </w:rPr>
        <w:t>寒假</w:t>
      </w:r>
    </w:p>
    <w:p w:rsidR="0030305A" w:rsidRPr="0030305A" w:rsidRDefault="0030305A" w:rsidP="0030305A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学</w:t>
      </w:r>
      <w:r w:rsidRPr="0030305A">
        <w:rPr>
          <w:rFonts w:ascii="方正小标宋简体" w:eastAsia="方正小标宋简体" w:hAnsi="宋体" w:cs="宋体" w:hint="eastAsia"/>
          <w:kern w:val="0"/>
          <w:sz w:val="36"/>
          <w:szCs w:val="36"/>
        </w:rPr>
        <w:t>生个人健康状况承诺书</w:t>
      </w:r>
    </w:p>
    <w:p w:rsidR="0030305A" w:rsidRPr="0030305A" w:rsidRDefault="0030305A" w:rsidP="0030305A">
      <w:pPr>
        <w:spacing w:line="560" w:lineRule="exact"/>
        <w:rPr>
          <w:rFonts w:ascii="方正仿宋_GBK" w:eastAsia="方正仿宋_GBK" w:hAnsi="宋体"/>
          <w:szCs w:val="32"/>
          <w:u w:val="single"/>
        </w:rPr>
      </w:pPr>
      <w:r w:rsidRPr="0030305A"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班级：             姓名：         </w:t>
      </w:r>
      <w:r>
        <w:rPr>
          <w:rFonts w:ascii="方正仿宋_GBK" w:eastAsia="方正仿宋_GBK" w:hAnsi="宋体" w:cs="宋体" w:hint="eastAsia"/>
          <w:kern w:val="0"/>
          <w:sz w:val="24"/>
          <w:szCs w:val="40"/>
        </w:rPr>
        <w:t xml:space="preserve">   </w:t>
      </w:r>
      <w:r w:rsidRPr="0030305A">
        <w:rPr>
          <w:rFonts w:ascii="方正仿宋_GBK" w:eastAsia="方正仿宋_GBK" w:hAnsi="宋体" w:cs="宋体" w:hint="eastAsia"/>
          <w:kern w:val="0"/>
          <w:sz w:val="24"/>
          <w:szCs w:val="40"/>
        </w:rPr>
        <w:t>监测时间：</w:t>
      </w:r>
      <w:r>
        <w:rPr>
          <w:rFonts w:ascii="方正仿宋_GBK" w:eastAsia="方正仿宋_GBK" w:hAnsi="宋体" w:cs="宋体" w:hint="eastAsia"/>
          <w:kern w:val="0"/>
          <w:sz w:val="24"/>
          <w:szCs w:val="40"/>
        </w:rPr>
        <w:t>1月29日—2月20日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6"/>
        <w:gridCol w:w="993"/>
        <w:gridCol w:w="993"/>
        <w:gridCol w:w="2411"/>
        <w:gridCol w:w="3687"/>
      </w:tblGrid>
      <w:tr w:rsidR="0030305A" w:rsidRPr="0030305A" w:rsidTr="00FA41CB">
        <w:trPr>
          <w:cantSplit/>
          <w:trHeight w:hRule="exact" w:val="57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spacing w:line="32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日  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0305A" w:rsidRPr="0030305A" w:rsidRDefault="0030305A" w:rsidP="0030305A">
            <w:pPr>
              <w:widowControl/>
              <w:spacing w:line="32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上午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0305A" w:rsidRPr="0030305A" w:rsidRDefault="0030305A" w:rsidP="0030305A">
            <w:pPr>
              <w:widowControl/>
              <w:spacing w:line="32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下午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0305A" w:rsidRPr="0030305A" w:rsidRDefault="0030305A" w:rsidP="0030305A">
            <w:pPr>
              <w:widowControl/>
              <w:spacing w:line="32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身体状况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0305A" w:rsidRPr="0030305A" w:rsidRDefault="0030305A" w:rsidP="0030305A">
            <w:pPr>
              <w:widowControl/>
              <w:spacing w:line="32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活动去向</w:t>
            </w: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  <w:tr w:rsidR="0030305A" w:rsidRPr="0030305A" w:rsidTr="00FA41CB">
        <w:trPr>
          <w:cantSplit/>
          <w:trHeight w:hRule="exact" w:val="39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  <w:r w:rsidRPr="0030305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月   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A" w:rsidRPr="0030305A" w:rsidRDefault="0030305A" w:rsidP="0030305A">
            <w:pPr>
              <w:widowControl/>
              <w:jc w:val="center"/>
              <w:rPr>
                <w:rFonts w:ascii="宋体" w:eastAsiaTheme="minorEastAsia" w:hAnsi="宋体" w:cs="宋体"/>
                <w:kern w:val="0"/>
                <w:sz w:val="24"/>
                <w:szCs w:val="24"/>
              </w:rPr>
            </w:pPr>
          </w:p>
        </w:tc>
      </w:tr>
    </w:tbl>
    <w:p w:rsidR="0030305A" w:rsidRPr="0030305A" w:rsidRDefault="0030305A" w:rsidP="0030305A">
      <w:pPr>
        <w:widowControl/>
        <w:spacing w:line="320" w:lineRule="exact"/>
        <w:jc w:val="left"/>
        <w:rPr>
          <w:kern w:val="0"/>
          <w:szCs w:val="21"/>
        </w:rPr>
      </w:pPr>
      <w:r w:rsidRPr="0030305A">
        <w:rPr>
          <w:rFonts w:ascii="宋体" w:eastAsiaTheme="minorEastAsia" w:hAnsi="宋体" w:cs="宋体" w:hint="eastAsia"/>
          <w:b/>
          <w:bCs/>
          <w:kern w:val="0"/>
          <w:szCs w:val="21"/>
        </w:rPr>
        <w:t>个人健康状况承诺书填写须知：</w:t>
      </w:r>
      <w:r w:rsidRPr="0030305A">
        <w:rPr>
          <w:rFonts w:asciiTheme="minorHAnsi" w:eastAsiaTheme="minorEastAsia" w:hAnsiTheme="minorHAnsi" w:cstheme="minorBidi"/>
          <w:kern w:val="0"/>
          <w:szCs w:val="21"/>
        </w:rPr>
        <w:t>1.</w:t>
      </w:r>
      <w:r w:rsidR="0056422A">
        <w:rPr>
          <w:rFonts w:asciiTheme="minorHAnsi" w:eastAsiaTheme="minorEastAsia" w:hAnsiTheme="minorHAnsi" w:cstheme="minorBidi" w:hint="eastAsia"/>
          <w:kern w:val="0"/>
          <w:szCs w:val="21"/>
        </w:rPr>
        <w:t>寒</w:t>
      </w:r>
      <w:r w:rsidRPr="0030305A">
        <w:rPr>
          <w:rFonts w:asciiTheme="minorHAnsi" w:eastAsiaTheme="minorEastAsia" w:hAnsiTheme="minorHAnsi" w:cstheme="minorBidi" w:hint="eastAsia"/>
          <w:kern w:val="0"/>
          <w:szCs w:val="21"/>
        </w:rPr>
        <w:t>假期间每天上午、下午两次体温检测（此表可复制）；</w:t>
      </w:r>
      <w:r w:rsidRPr="0030305A">
        <w:rPr>
          <w:rFonts w:asciiTheme="minorHAnsi" w:eastAsiaTheme="minorEastAsia" w:hAnsiTheme="minorHAnsi" w:cstheme="minorBidi"/>
          <w:kern w:val="0"/>
          <w:szCs w:val="21"/>
        </w:rPr>
        <w:t>2.</w:t>
      </w:r>
      <w:r w:rsidRPr="0030305A">
        <w:rPr>
          <w:rFonts w:asciiTheme="minorHAnsi" w:eastAsiaTheme="minorEastAsia" w:hAnsiTheme="minorHAnsi" w:cstheme="minorBidi" w:hint="eastAsia"/>
          <w:kern w:val="0"/>
          <w:szCs w:val="21"/>
        </w:rPr>
        <w:t>身体状况：体温高于</w:t>
      </w:r>
      <w:r w:rsidRPr="0030305A">
        <w:rPr>
          <w:rFonts w:asciiTheme="minorHAnsi" w:eastAsiaTheme="minorEastAsia" w:hAnsiTheme="minorHAnsi" w:cstheme="minorBidi"/>
          <w:kern w:val="0"/>
          <w:szCs w:val="21"/>
        </w:rPr>
        <w:t>37.3</w:t>
      </w:r>
      <w:r w:rsidRPr="0030305A">
        <w:rPr>
          <w:rFonts w:ascii="宋体" w:hAnsi="宋体" w:cs="宋体" w:hint="eastAsia"/>
          <w:kern w:val="0"/>
          <w:szCs w:val="21"/>
        </w:rPr>
        <w:t>℃</w:t>
      </w:r>
      <w:r w:rsidRPr="0030305A">
        <w:rPr>
          <w:rFonts w:asciiTheme="minorHAnsi" w:eastAsiaTheme="minorEastAsia" w:hAnsiTheme="minorHAnsi" w:cstheme="minorBidi" w:hint="eastAsia"/>
          <w:kern w:val="0"/>
          <w:szCs w:val="21"/>
        </w:rPr>
        <w:t>时，或出现干咳、乏力、腹泻等症状时请及时就医，就医诊疗情况及时向学校反馈；</w:t>
      </w:r>
      <w:r w:rsidRPr="0030305A">
        <w:rPr>
          <w:rFonts w:asciiTheme="minorHAnsi" w:eastAsiaTheme="minorEastAsia" w:hAnsiTheme="minorHAnsi" w:cstheme="minorBidi"/>
          <w:kern w:val="0"/>
          <w:szCs w:val="21"/>
        </w:rPr>
        <w:t>3.</w:t>
      </w:r>
      <w:r w:rsidRPr="0030305A">
        <w:rPr>
          <w:rFonts w:asciiTheme="minorHAnsi" w:eastAsiaTheme="minorEastAsia" w:hAnsiTheme="minorHAnsi" w:cstheme="minorBidi" w:hint="eastAsia"/>
          <w:kern w:val="0"/>
          <w:szCs w:val="21"/>
        </w:rPr>
        <w:t>活动去向：若离开居住地（市、县、区）请详细填写时间及地点；</w:t>
      </w:r>
      <w:r w:rsidRPr="0030305A">
        <w:rPr>
          <w:rFonts w:asciiTheme="minorHAnsi" w:eastAsiaTheme="minorEastAsia" w:hAnsiTheme="minorHAnsi" w:cstheme="minorBidi"/>
          <w:kern w:val="0"/>
          <w:szCs w:val="21"/>
        </w:rPr>
        <w:t>4.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>开学</w:t>
      </w:r>
      <w:r w:rsidRPr="0030305A">
        <w:rPr>
          <w:rFonts w:asciiTheme="minorHAnsi" w:eastAsiaTheme="minorEastAsia" w:hAnsiTheme="minorHAnsi" w:cstheme="minorBidi" w:hint="eastAsia"/>
          <w:kern w:val="0"/>
          <w:szCs w:val="21"/>
        </w:rPr>
        <w:t>时将个人健康状况承诺书</w:t>
      </w:r>
      <w:proofErr w:type="gramStart"/>
      <w:r w:rsidRPr="0030305A">
        <w:rPr>
          <w:rFonts w:asciiTheme="minorHAnsi" w:eastAsiaTheme="minorEastAsia" w:hAnsiTheme="minorHAnsi" w:cstheme="minorBidi" w:hint="eastAsia"/>
          <w:kern w:val="0"/>
          <w:szCs w:val="21"/>
        </w:rPr>
        <w:t>交学校</w:t>
      </w:r>
      <w:proofErr w:type="gramEnd"/>
      <w:r w:rsidRPr="0030305A">
        <w:rPr>
          <w:rFonts w:asciiTheme="minorHAnsi" w:eastAsiaTheme="minorEastAsia" w:hAnsiTheme="minorHAnsi" w:cstheme="minorBidi" w:hint="eastAsia"/>
          <w:kern w:val="0"/>
          <w:szCs w:val="21"/>
        </w:rPr>
        <w:t>查验审核。</w:t>
      </w:r>
    </w:p>
    <w:p w:rsidR="0030305A" w:rsidRPr="0030305A" w:rsidRDefault="0030305A" w:rsidP="0030305A">
      <w:pPr>
        <w:widowControl/>
        <w:spacing w:line="320" w:lineRule="exact"/>
        <w:ind w:firstLineChars="200" w:firstLine="420"/>
        <w:jc w:val="left"/>
        <w:rPr>
          <w:rFonts w:asciiTheme="minorHAnsi" w:eastAsiaTheme="minorEastAsia" w:hAnsiTheme="minorHAnsi" w:cstheme="minorBidi"/>
          <w:kern w:val="0"/>
          <w:szCs w:val="21"/>
        </w:rPr>
      </w:pPr>
      <w:r w:rsidRPr="0030305A">
        <w:rPr>
          <w:rFonts w:asciiTheme="minorHAnsi" w:eastAsia="黑体" w:hAnsiTheme="minorHAnsi" w:cstheme="minorBidi" w:hint="eastAsia"/>
          <w:kern w:val="0"/>
          <w:szCs w:val="21"/>
        </w:rPr>
        <w:t>以上内容真实有效，无隐瞒。</w:t>
      </w:r>
    </w:p>
    <w:p w:rsidR="0030305A" w:rsidRPr="0030305A" w:rsidRDefault="0030305A" w:rsidP="0030305A">
      <w:pPr>
        <w:widowControl/>
        <w:spacing w:line="320" w:lineRule="exact"/>
        <w:jc w:val="left"/>
        <w:rPr>
          <w:rFonts w:ascii="宋体" w:eastAsiaTheme="minorEastAsia" w:hAnsi="宋体" w:cs="宋体"/>
          <w:kern w:val="0"/>
          <w:sz w:val="22"/>
          <w:szCs w:val="22"/>
        </w:rPr>
      </w:pPr>
    </w:p>
    <w:p w:rsidR="0030305A" w:rsidRPr="0030305A" w:rsidRDefault="0030305A" w:rsidP="0030305A">
      <w:pPr>
        <w:widowControl/>
        <w:spacing w:line="320" w:lineRule="exact"/>
        <w:jc w:val="left"/>
        <w:rPr>
          <w:rFonts w:asciiTheme="minorHAnsi" w:eastAsiaTheme="minorEastAsia" w:hAnsiTheme="minorHAnsi" w:cstheme="minorBidi"/>
          <w:kern w:val="0"/>
          <w:szCs w:val="21"/>
          <w:u w:val="single"/>
        </w:rPr>
      </w:pPr>
      <w:r w:rsidRPr="0030305A">
        <w:rPr>
          <w:rFonts w:ascii="宋体" w:eastAsiaTheme="minorEastAsia" w:hAnsi="宋体" w:cs="宋体" w:hint="eastAsia"/>
          <w:kern w:val="0"/>
          <w:sz w:val="22"/>
          <w:szCs w:val="22"/>
        </w:rPr>
        <w:t>监护人签字：</w:t>
      </w:r>
      <w:r w:rsidRPr="0030305A">
        <w:rPr>
          <w:rFonts w:ascii="宋体" w:eastAsiaTheme="minorEastAsia" w:hAnsi="宋体" w:cs="宋体" w:hint="eastAsia"/>
          <w:kern w:val="0"/>
          <w:sz w:val="22"/>
          <w:szCs w:val="22"/>
          <w:u w:val="single"/>
        </w:rPr>
        <w:t xml:space="preserve">            </w:t>
      </w:r>
      <w:r w:rsidR="005E0A72">
        <w:rPr>
          <w:rFonts w:ascii="宋体" w:eastAsiaTheme="minorEastAsia" w:hAnsi="宋体" w:cs="宋体" w:hint="eastAsia"/>
          <w:kern w:val="0"/>
          <w:sz w:val="22"/>
          <w:szCs w:val="22"/>
        </w:rPr>
        <w:t xml:space="preserve">  学生签字</w:t>
      </w:r>
      <w:r w:rsidRPr="0030305A">
        <w:rPr>
          <w:rFonts w:ascii="宋体" w:eastAsiaTheme="minorEastAsia" w:hAnsi="宋体" w:cs="宋体" w:hint="eastAsia"/>
          <w:kern w:val="0"/>
          <w:sz w:val="22"/>
          <w:szCs w:val="22"/>
        </w:rPr>
        <w:t>：</w:t>
      </w:r>
      <w:r w:rsidRPr="0030305A">
        <w:rPr>
          <w:rFonts w:ascii="宋体" w:eastAsiaTheme="minorEastAsia" w:hAnsi="宋体" w:cs="宋体" w:hint="eastAsia"/>
          <w:kern w:val="0"/>
          <w:sz w:val="22"/>
          <w:szCs w:val="22"/>
          <w:u w:val="single"/>
        </w:rPr>
        <w:t xml:space="preserve">          </w:t>
      </w:r>
      <w:r w:rsidRPr="0030305A">
        <w:rPr>
          <w:rFonts w:ascii="宋体" w:eastAsiaTheme="minorEastAsia" w:hAnsi="宋体" w:cs="宋体" w:hint="eastAsia"/>
          <w:kern w:val="0"/>
          <w:sz w:val="22"/>
          <w:szCs w:val="22"/>
        </w:rPr>
        <w:t xml:space="preserve">  承诺时间：</w:t>
      </w:r>
      <w:r w:rsidRPr="0030305A">
        <w:rPr>
          <w:rFonts w:ascii="宋体" w:eastAsiaTheme="minorEastAsia" w:hAnsi="宋体" w:cs="宋体" w:hint="eastAsia"/>
          <w:kern w:val="0"/>
          <w:sz w:val="22"/>
          <w:szCs w:val="22"/>
          <w:u w:val="single"/>
        </w:rPr>
        <w:t xml:space="preserve">  </w:t>
      </w:r>
      <w:r w:rsidR="005E0A72">
        <w:rPr>
          <w:rFonts w:ascii="宋体" w:eastAsiaTheme="minorEastAsia" w:hAnsi="宋体" w:cs="宋体" w:hint="eastAsia"/>
          <w:kern w:val="0"/>
          <w:sz w:val="22"/>
          <w:szCs w:val="22"/>
          <w:u w:val="single"/>
        </w:rPr>
        <w:t xml:space="preserve">  </w:t>
      </w:r>
      <w:r w:rsidRPr="0030305A">
        <w:rPr>
          <w:rFonts w:ascii="宋体" w:eastAsiaTheme="minorEastAsia" w:hAnsi="宋体" w:cs="宋体" w:hint="eastAsia"/>
          <w:kern w:val="0"/>
          <w:sz w:val="22"/>
          <w:szCs w:val="22"/>
          <w:u w:val="single"/>
        </w:rPr>
        <w:t xml:space="preserve">  </w:t>
      </w:r>
      <w:r w:rsidR="005E0A72" w:rsidRPr="005E0A72">
        <w:rPr>
          <w:rFonts w:ascii="宋体" w:eastAsiaTheme="minorEastAsia" w:hAnsi="宋体" w:cs="宋体" w:hint="eastAsia"/>
          <w:kern w:val="0"/>
          <w:sz w:val="22"/>
          <w:szCs w:val="22"/>
          <w:u w:val="single"/>
        </w:rPr>
        <w:t xml:space="preserve">  </w:t>
      </w:r>
      <w:r w:rsidRPr="0030305A">
        <w:rPr>
          <w:rFonts w:ascii="宋体" w:eastAsiaTheme="minorEastAsia" w:hAnsi="宋体" w:cs="宋体" w:hint="eastAsia"/>
          <w:kern w:val="0"/>
          <w:sz w:val="22"/>
          <w:szCs w:val="22"/>
          <w:u w:val="single"/>
        </w:rPr>
        <w:t xml:space="preserve">         </w:t>
      </w:r>
    </w:p>
    <w:p w:rsidR="0030305A" w:rsidRPr="005E0A72" w:rsidRDefault="0030305A" w:rsidP="0030305A">
      <w:pPr>
        <w:spacing w:line="560" w:lineRule="exact"/>
        <w:jc w:val="left"/>
        <w:rPr>
          <w:rFonts w:ascii="仿宋" w:eastAsia="仿宋" w:hAnsi="仿宋"/>
          <w:spacing w:val="-11"/>
          <w:sz w:val="28"/>
          <w:szCs w:val="28"/>
        </w:rPr>
      </w:pPr>
    </w:p>
    <w:sectPr w:rsidR="0030305A" w:rsidRPr="005E0A72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22" w:rsidRDefault="004E7622" w:rsidP="001F70E1">
      <w:r>
        <w:separator/>
      </w:r>
    </w:p>
  </w:endnote>
  <w:endnote w:type="continuationSeparator" w:id="0">
    <w:p w:rsidR="004E7622" w:rsidRDefault="004E7622" w:rsidP="001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22" w:rsidRDefault="004E7622" w:rsidP="001F70E1">
      <w:r>
        <w:separator/>
      </w:r>
    </w:p>
  </w:footnote>
  <w:footnote w:type="continuationSeparator" w:id="0">
    <w:p w:rsidR="004E7622" w:rsidRDefault="004E7622" w:rsidP="001F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D53F"/>
    <w:multiLevelType w:val="singleLevel"/>
    <w:tmpl w:val="2470D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85F4D2"/>
    <w:multiLevelType w:val="singleLevel"/>
    <w:tmpl w:val="2985F4D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F0"/>
    <w:rsid w:val="00061075"/>
    <w:rsid w:val="00103B89"/>
    <w:rsid w:val="00117FD2"/>
    <w:rsid w:val="00146BED"/>
    <w:rsid w:val="001F70E1"/>
    <w:rsid w:val="002604F0"/>
    <w:rsid w:val="00275527"/>
    <w:rsid w:val="002B3780"/>
    <w:rsid w:val="0030305A"/>
    <w:rsid w:val="00386E41"/>
    <w:rsid w:val="0039730A"/>
    <w:rsid w:val="003C6116"/>
    <w:rsid w:val="00480494"/>
    <w:rsid w:val="004E7622"/>
    <w:rsid w:val="005010A9"/>
    <w:rsid w:val="00523335"/>
    <w:rsid w:val="0056422A"/>
    <w:rsid w:val="005E0A72"/>
    <w:rsid w:val="005E3EAB"/>
    <w:rsid w:val="00776DBF"/>
    <w:rsid w:val="007D64D4"/>
    <w:rsid w:val="00841DEF"/>
    <w:rsid w:val="00857364"/>
    <w:rsid w:val="008D0A7C"/>
    <w:rsid w:val="00947989"/>
    <w:rsid w:val="009B50CC"/>
    <w:rsid w:val="009C2C1F"/>
    <w:rsid w:val="00A0190F"/>
    <w:rsid w:val="00AD3DA7"/>
    <w:rsid w:val="00AF09A1"/>
    <w:rsid w:val="00AF4A85"/>
    <w:rsid w:val="00B04B79"/>
    <w:rsid w:val="00B97DDD"/>
    <w:rsid w:val="00C82298"/>
    <w:rsid w:val="00D66A31"/>
    <w:rsid w:val="00DF1D01"/>
    <w:rsid w:val="00E824DD"/>
    <w:rsid w:val="00EA6D00"/>
    <w:rsid w:val="00EF6E07"/>
    <w:rsid w:val="02BB18DF"/>
    <w:rsid w:val="195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刘浩峰</dc:creator>
  <cp:lastModifiedBy>user</cp:lastModifiedBy>
  <cp:revision>7</cp:revision>
  <dcterms:created xsi:type="dcterms:W3CDTF">2021-12-26T02:37:00Z</dcterms:created>
  <dcterms:modified xsi:type="dcterms:W3CDTF">2021-12-27T09:32:00Z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56B1CCBCBD77471D9B3FBDF013500D03</vt:lpwstr>
  </property>
</Properties>
</file>